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5" w:rsidRDefault="00874E85" w:rsidP="00874E85">
      <w:pPr>
        <w:pStyle w:val="Heading1"/>
      </w:pPr>
      <w:r>
        <w:t>Leadership and Conference Activities</w:t>
      </w:r>
    </w:p>
    <w:p w:rsidR="00874E85" w:rsidRDefault="00874E85" w:rsidP="00874E85">
      <w:r>
        <w:t>Group Members</w:t>
      </w:r>
      <w:bookmarkStart w:id="0" w:name="_GoBack"/>
      <w:bookmarkEnd w:id="0"/>
    </w:p>
    <w:p w:rsidR="00874E85" w:rsidRDefault="00874E85" w:rsidP="00874E85">
      <w:pPr>
        <w:pStyle w:val="ListParagraph"/>
        <w:numPr>
          <w:ilvl w:val="0"/>
          <w:numId w:val="6"/>
        </w:numPr>
      </w:pPr>
      <w:r>
        <w:t>Gary Mitchell – Section’s Representative/Houston Section Director</w:t>
      </w:r>
    </w:p>
    <w:p w:rsidR="00874E85" w:rsidRDefault="00874E85" w:rsidP="00874E85">
      <w:pPr>
        <w:pStyle w:val="ListParagraph"/>
        <w:numPr>
          <w:ilvl w:val="0"/>
          <w:numId w:val="6"/>
        </w:numPr>
      </w:pPr>
      <w:r>
        <w:t>Monica Rainey – EPL Chair</w:t>
      </w:r>
    </w:p>
    <w:p w:rsidR="00874E85" w:rsidRDefault="00874E85" w:rsidP="00874E85">
      <w:pPr>
        <w:pStyle w:val="ListParagraph"/>
        <w:numPr>
          <w:ilvl w:val="0"/>
          <w:numId w:val="6"/>
        </w:numPr>
      </w:pPr>
      <w:r>
        <w:t xml:space="preserve">AJ </w:t>
      </w:r>
      <w:proofErr w:type="spellStart"/>
      <w:r>
        <w:t>Fawver</w:t>
      </w:r>
      <w:proofErr w:type="spellEnd"/>
      <w:r>
        <w:t xml:space="preserve"> – Diversity and Inclusion Chair/Northwest Section Director</w:t>
      </w:r>
    </w:p>
    <w:p w:rsidR="00874E85" w:rsidRDefault="00874E85" w:rsidP="00874E85">
      <w:pPr>
        <w:pStyle w:val="ListParagraph"/>
        <w:numPr>
          <w:ilvl w:val="0"/>
          <w:numId w:val="6"/>
        </w:numPr>
      </w:pPr>
      <w:r>
        <w:t>Angela Martinez – Treasurer</w:t>
      </w:r>
    </w:p>
    <w:p w:rsidR="00874E85" w:rsidRDefault="00874E85" w:rsidP="00874E85">
      <w:pPr>
        <w:pStyle w:val="ListParagraph"/>
        <w:numPr>
          <w:ilvl w:val="0"/>
          <w:numId w:val="6"/>
        </w:numPr>
      </w:pPr>
      <w:r>
        <w:t xml:space="preserve">Mike </w:t>
      </w:r>
      <w:proofErr w:type="spellStart"/>
      <w:r>
        <w:t>McAnelly</w:t>
      </w:r>
      <w:proofErr w:type="spellEnd"/>
      <w:r>
        <w:t xml:space="preserve"> – Chapter Administrator </w:t>
      </w:r>
    </w:p>
    <w:p w:rsidR="00874E85" w:rsidRDefault="00874E85" w:rsidP="00874E85"/>
    <w:p w:rsidR="00874E85" w:rsidRDefault="00874E85" w:rsidP="00874E85">
      <w:pPr>
        <w:pStyle w:val="Heading1"/>
      </w:pPr>
      <w:r>
        <w:t>FY19 Goals</w:t>
      </w:r>
    </w:p>
    <w:p w:rsidR="00874E85" w:rsidRDefault="00874E85" w:rsidP="00874E85">
      <w:pPr>
        <w:pStyle w:val="ListParagraph"/>
        <w:numPr>
          <w:ilvl w:val="0"/>
          <w:numId w:val="7"/>
        </w:numPr>
      </w:pPr>
      <w:r>
        <w:t>Fill position of Conference Coordinator</w:t>
      </w:r>
    </w:p>
    <w:p w:rsidR="00874E85" w:rsidRDefault="00874E85" w:rsidP="00874E85">
      <w:pPr>
        <w:pStyle w:val="ListParagraph"/>
        <w:numPr>
          <w:ilvl w:val="0"/>
          <w:numId w:val="7"/>
        </w:numPr>
      </w:pPr>
      <w:r>
        <w:t>Include EPL Chair on Nomination Committee</w:t>
      </w:r>
    </w:p>
    <w:p w:rsidR="00874E85" w:rsidRDefault="00874E85" w:rsidP="00874E85">
      <w:pPr>
        <w:pStyle w:val="ListParagraph"/>
        <w:numPr>
          <w:ilvl w:val="0"/>
          <w:numId w:val="7"/>
        </w:numPr>
      </w:pPr>
      <w:r>
        <w:t>Tie better communication to Section Guide Update</w:t>
      </w:r>
    </w:p>
    <w:p w:rsidR="00874E85" w:rsidRDefault="00874E85" w:rsidP="00874E85">
      <w:pPr>
        <w:pStyle w:val="ListParagraph"/>
        <w:numPr>
          <w:ilvl w:val="0"/>
          <w:numId w:val="7"/>
        </w:numPr>
      </w:pPr>
      <w:r>
        <w:t>Keep training new leadership every other year (election years) for incoming Directors and Treasurers</w:t>
      </w:r>
    </w:p>
    <w:p w:rsidR="00874E85" w:rsidRDefault="00874E85" w:rsidP="00874E85">
      <w:pPr>
        <w:pStyle w:val="ListParagraph"/>
        <w:numPr>
          <w:ilvl w:val="0"/>
          <w:numId w:val="7"/>
        </w:numPr>
      </w:pPr>
      <w:r>
        <w:t>Make sure to maximize state representation in National Conference 2020 Planning Committee</w:t>
      </w:r>
    </w:p>
    <w:p w:rsidR="00874E85" w:rsidRDefault="00874E85" w:rsidP="00874E85"/>
    <w:p w:rsidR="00874E85" w:rsidRDefault="00874E85" w:rsidP="00874E85">
      <w:pPr>
        <w:pStyle w:val="Heading1"/>
      </w:pPr>
      <w:r>
        <w:t xml:space="preserve">APATX 2017-2022 Action Plan Relevant Actions </w:t>
      </w:r>
    </w:p>
    <w:p w:rsidR="00874E85" w:rsidRDefault="00874E85" w:rsidP="00874E85">
      <w:pPr>
        <w:pStyle w:val="ListParagraph"/>
        <w:numPr>
          <w:ilvl w:val="0"/>
          <w:numId w:val="7"/>
        </w:numPr>
      </w:pPr>
      <w:r>
        <w:t>See Following Pages</w:t>
      </w:r>
    </w:p>
    <w:p w:rsidR="00874E85" w:rsidRPr="00874E85" w:rsidRDefault="00874E85" w:rsidP="00874E85"/>
    <w:p w:rsidR="00874E85" w:rsidRPr="00874E85" w:rsidRDefault="00874E85" w:rsidP="00874E85"/>
    <w:p w:rsidR="00874E85" w:rsidRDefault="00874E85" w:rsidP="00874E85">
      <w:pPr>
        <w:pStyle w:val="Heading1"/>
      </w:pPr>
    </w:p>
    <w:p w:rsidR="00874E85" w:rsidRDefault="00874E85" w:rsidP="00874E85"/>
    <w:p w:rsidR="00874E85" w:rsidRDefault="00874E85" w:rsidP="00874E85"/>
    <w:p w:rsidR="00874E85" w:rsidRDefault="00874E85" w:rsidP="00874E85"/>
    <w:p w:rsidR="00874E85" w:rsidRDefault="00874E85" w:rsidP="00874E85"/>
    <w:p w:rsidR="00874E85" w:rsidRDefault="00874E85" w:rsidP="00874E85"/>
    <w:p w:rsidR="00874E85" w:rsidRDefault="00874E85" w:rsidP="00874E85"/>
    <w:p w:rsidR="00874E85" w:rsidRPr="00874E85" w:rsidRDefault="00874E85" w:rsidP="00874E85"/>
    <w:p w:rsidR="00874E85" w:rsidRDefault="00874E85" w:rsidP="00874E85">
      <w:pPr>
        <w:pStyle w:val="Heading1"/>
      </w:pPr>
      <w:r>
        <w:lastRenderedPageBreak/>
        <w:t xml:space="preserve">1A </w:t>
      </w:r>
      <w:r w:rsidRPr="00EF16B8">
        <w:t>Action: Ensure a successful generational transition of leadership.  A particular short-term focus is the Short Course.</w:t>
      </w:r>
    </w:p>
    <w:p w:rsidR="00874E85" w:rsidRPr="0008656A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Ongoing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EF16B8">
        <w:t>Executive Committee, Section Leadership, Emerging Planning Leaders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EF16B8">
        <w:t>EPL is re-evaluating the Leadership Forum format.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EF16B8">
        <w:t>Identify leaders to run for positions in 2019; Identify leaders to take over appointed roles as needed; identify how the Membership Committee can assist in promoting leadership opportunities</w:t>
      </w:r>
      <w:r>
        <w:t>.</w:t>
      </w:r>
    </w:p>
    <w:p w:rsidR="00874E85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Pr="00A8136C" w:rsidRDefault="00874E85" w:rsidP="00874E85">
      <w:pPr>
        <w:pStyle w:val="ListParagraph"/>
        <w:numPr>
          <w:ilvl w:val="0"/>
          <w:numId w:val="1"/>
        </w:numPr>
      </w:pPr>
      <w:r>
        <w:t xml:space="preserve">Changed the format of the Leadership Forum, which was successful.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EF16B8">
        <w:t>Identify two individuals to run for each state-level position. Sections should aim to identify a minimum of two individuals to run for each position.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EPL Representative should be part of the nominating committee for officers. 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Begin having Ann Bagley train Gary Mitchell to take over short-course. 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Better communicate EPL as the pathway to new leadership. </w:t>
      </w:r>
    </w:p>
    <w:p w:rsidR="00874E85" w:rsidRPr="00A8136C" w:rsidRDefault="00874E85" w:rsidP="00874E85">
      <w:pPr>
        <w:pStyle w:val="ListParagraph"/>
        <w:numPr>
          <w:ilvl w:val="0"/>
          <w:numId w:val="1"/>
        </w:numPr>
      </w:pPr>
      <w:r>
        <w:t xml:space="preserve">Better promote section leaders to move into state leadership roles.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Continue enhancing Leadership Forum to broaden the program for higher level and mid-level leadership roles. </w:t>
      </w: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676EF0" w:rsidRDefault="00676EF0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1B </w:t>
      </w:r>
      <w:r w:rsidRPr="00EF16B8">
        <w:t>Action: Further develop a Section leadership training program.  This program should be coordinated with the Awards Committee meeting and should include the Section treasurers.</w:t>
      </w:r>
    </w:p>
    <w:p w:rsidR="00874E85" w:rsidRPr="0008656A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1-2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C63426">
        <w:t>President-Elect/Section Representative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Section Traini</w:t>
      </w:r>
      <w:r>
        <w:t>ng at Awards Committee Meeting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Created </w:t>
      </w:r>
      <w:r w:rsidRPr="00C63426">
        <w:t>Director Flash Drive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Review Section's Guide following the Section bylaw update and recommend updates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Changes were reviewed at Board of Directors meeting relating to Bylaws.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A8136C" w:rsidRDefault="00874E85" w:rsidP="00874E85">
      <w:pPr>
        <w:pStyle w:val="ListParagraph"/>
        <w:numPr>
          <w:ilvl w:val="0"/>
          <w:numId w:val="1"/>
        </w:numPr>
      </w:pPr>
      <w:r>
        <w:t>Recommend changes to Sect</w:t>
      </w:r>
      <w:r w:rsidRPr="00C63426">
        <w:t>ion's Guide</w:t>
      </w:r>
      <w:r>
        <w:t>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Adoption of Amended Section’s Guide.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Keep leadership training every other year to train director-elects and </w:t>
      </w:r>
      <w:proofErr w:type="gramStart"/>
      <w:r>
        <w:t>treasurers.</w:t>
      </w:r>
      <w:proofErr w:type="gramEnd"/>
      <w:r>
        <w:t xml:space="preserve"> </w:t>
      </w: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1D </w:t>
      </w:r>
      <w:r w:rsidRPr="00EF16B8">
        <w:t>Action: Develop uniform Section and Chapter bylaws.</w:t>
      </w:r>
    </w:p>
    <w:p w:rsidR="00874E85" w:rsidRPr="0008656A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1-2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C63426">
        <w:t>President/Section Representative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Currently reviewing bylaws.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  <w:rPr>
          <w:u w:val="single"/>
        </w:rPr>
      </w:pPr>
      <w:r w:rsidRPr="00C63426">
        <w:t>Recommendations for bylaw updates</w:t>
      </w:r>
    </w:p>
    <w:p w:rsidR="00874E85" w:rsidRDefault="00874E85" w:rsidP="00874E85">
      <w:pPr>
        <w:rPr>
          <w:u w:val="single"/>
        </w:rPr>
      </w:pPr>
      <w:r>
        <w:rPr>
          <w:u w:val="single"/>
        </w:rPr>
        <w:t>O</w:t>
      </w:r>
      <w:r w:rsidRPr="00C63426">
        <w:rPr>
          <w:u w:val="single"/>
        </w:rPr>
        <w:t>ctober ’18 Status Notes</w:t>
      </w:r>
    </w:p>
    <w:p w:rsidR="00874E85" w:rsidRPr="00A8136C" w:rsidRDefault="00874E85" w:rsidP="00874E85">
      <w:pPr>
        <w:pStyle w:val="ListParagraph"/>
        <w:numPr>
          <w:ilvl w:val="0"/>
          <w:numId w:val="1"/>
        </w:numPr>
        <w:rPr>
          <w:u w:val="single"/>
        </w:rPr>
      </w:pPr>
      <w:r>
        <w:t>Board of Directors voting on bylaw updates</w:t>
      </w:r>
    </w:p>
    <w:p w:rsidR="00874E85" w:rsidRPr="00A8136C" w:rsidRDefault="00874E85" w:rsidP="00874E8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My need to continue to rotate director and director-elects for smaller Sections until someone additional can be brought in.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Adoption of new bylaws by Chapter and all Sections</w:t>
      </w:r>
    </w:p>
    <w:p w:rsidR="00874E85" w:rsidRPr="00A8136C" w:rsidRDefault="00874E85" w:rsidP="00874E85">
      <w:pPr>
        <w:pStyle w:val="ListParagraph"/>
        <w:numPr>
          <w:ilvl w:val="0"/>
          <w:numId w:val="1"/>
        </w:numPr>
      </w:pPr>
      <w:r>
        <w:t>Begin update to Section’s Guide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Action Complete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Evaluate new bylaws</w:t>
      </w:r>
    </w:p>
    <w:p w:rsidR="00874E85" w:rsidRDefault="00874E85" w:rsidP="00874E85">
      <w:pPr>
        <w:pStyle w:val="ListParagraph"/>
      </w:pPr>
    </w:p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1E </w:t>
      </w:r>
      <w:r w:rsidRPr="00EF16B8">
        <w:t>Action: Provide a continuous communications and feedback loop between Sections and the Chapter.  The Sections</w:t>
      </w:r>
      <w:r>
        <w:t>’</w:t>
      </w:r>
      <w:r w:rsidRPr="00EF16B8">
        <w:t xml:space="preserve"> Guide should give direction from the Chapter to the Sections, the Section Reports should explain each Section</w:t>
      </w:r>
      <w:r>
        <w:t>’</w:t>
      </w:r>
      <w:r w:rsidRPr="00EF16B8">
        <w:t>s activities to the Chapter, and the report review should provide an opportunity for the Chapter to work with the Section to support and improve its activities.</w:t>
      </w:r>
    </w:p>
    <w:p w:rsidR="00874E85" w:rsidRPr="0008656A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1-2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C63426">
        <w:t>President/President-Elect/Section Representative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Sections </w:t>
      </w:r>
      <w:r w:rsidRPr="00C63426">
        <w:t>have been providing more in-depth reports and appear more active. Chapter provided funds for Big Six Conference. Chapter working with Northwest, West, and East on Elected and Appointed Officials Training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Review Section</w:t>
      </w:r>
      <w:r>
        <w:t>’</w:t>
      </w:r>
      <w:r w:rsidRPr="00C63426">
        <w:t>s Guide following the Section bylaw update and recommend updates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Think about the communication technique. 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Section Bylaws will begin once Chamber is complete.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Default="00874E85" w:rsidP="00874E85">
      <w:pPr>
        <w:pStyle w:val="ListParagraph"/>
        <w:numPr>
          <w:ilvl w:val="0"/>
          <w:numId w:val="2"/>
        </w:numPr>
      </w:pPr>
      <w:r>
        <w:t xml:space="preserve">Ensure Sections have Communication officers. </w:t>
      </w:r>
    </w:p>
    <w:p w:rsidR="00874E85" w:rsidRDefault="00874E85" w:rsidP="00874E85">
      <w:pPr>
        <w:pStyle w:val="ListParagraph"/>
        <w:numPr>
          <w:ilvl w:val="0"/>
          <w:numId w:val="2"/>
        </w:numPr>
      </w:pPr>
      <w:r>
        <w:t xml:space="preserve">Section to PSO communication improved to include student participation. </w:t>
      </w:r>
    </w:p>
    <w:p w:rsidR="00874E85" w:rsidRPr="00EF16B8" w:rsidRDefault="00874E85" w:rsidP="00874E85">
      <w:pPr>
        <w:pStyle w:val="ListParagraph"/>
        <w:rPr>
          <w:u w:val="single"/>
        </w:rPr>
      </w:pP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Adoption of Amended Section</w:t>
      </w:r>
      <w:r>
        <w:t>’</w:t>
      </w:r>
      <w:r w:rsidRPr="00C63426">
        <w:t>s Guide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Include PSO in communication with Chapter</w:t>
      </w:r>
    </w:p>
    <w:p w:rsidR="00874E85" w:rsidRDefault="00874E85" w:rsidP="00874E85">
      <w:pPr>
        <w:pStyle w:val="ListParagraph"/>
      </w:pPr>
    </w:p>
    <w:p w:rsidR="00874E85" w:rsidRDefault="00874E85" w:rsidP="00874E85"/>
    <w:p w:rsidR="00874E85" w:rsidRDefault="00874E85" w:rsidP="00874E85">
      <w:pPr>
        <w:pStyle w:val="Heading1"/>
      </w:pPr>
      <w:r>
        <w:lastRenderedPageBreak/>
        <w:t xml:space="preserve">1F </w:t>
      </w:r>
      <w:r w:rsidRPr="00EF16B8">
        <w:t>Action: Use a dashboard to report progress.  The dashboard should give a streamlined report on the Chapter and Sections</w:t>
      </w:r>
      <w:r>
        <w:t>’</w:t>
      </w:r>
      <w:r w:rsidRPr="00EF16B8">
        <w:t xml:space="preserve"> progress.</w:t>
      </w:r>
    </w:p>
    <w:p w:rsidR="00874E85" w:rsidRPr="0008656A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Pending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3-5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C63426">
        <w:t>President/Section Representative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Chapter updates Action Plan and Section</w:t>
      </w:r>
      <w:r>
        <w:t>’</w:t>
      </w:r>
      <w:r w:rsidRPr="00C63426">
        <w:t>s provide reports each QR.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APATX BOD should discuss how to make progress towards this action.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Tie into Section Guide from 1E for Dashboard. </w:t>
      </w:r>
    </w:p>
    <w:p w:rsidR="00874E85" w:rsidRPr="00D6279D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 xml:space="preserve">No Action to Report. </w:t>
      </w:r>
    </w:p>
    <w:p w:rsidR="00874E85" w:rsidRPr="00D6279D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</w:pPr>
    </w:p>
    <w:p w:rsidR="00874E85" w:rsidRDefault="00874E85" w:rsidP="00874E85"/>
    <w:p w:rsidR="00874E85" w:rsidRDefault="00874E85" w:rsidP="00874E85"/>
    <w:p w:rsidR="00874E85" w:rsidRDefault="00874E85" w:rsidP="00874E85"/>
    <w:p w:rsidR="00874E85" w:rsidRDefault="00874E85" w:rsidP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1H </w:t>
      </w:r>
      <w:r w:rsidRPr="00EF16B8">
        <w:t>Action: Mentor future members of the planning movement.  Use APA Ambassadors, Future Cities and other approaches to mentor future generations of planners and supporters of planning.</w:t>
      </w:r>
    </w:p>
    <w:p w:rsidR="00874E85" w:rsidRPr="0008656A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3-5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C63426">
        <w:t>Executive Committee/EPL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Mentorship Program report; Midwest/North Central Sections involvement with Future Cities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Review mentorship program for modifications; contact Future Cities to learn how APATX can be more involved.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Get Houston Section involved with Future Cities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Contact Dallas ISD magnet school that was recently created to focus on city planning.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Need to promote APA Ambassador Program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Launch 2019 M</w:t>
      </w:r>
      <w:r>
        <w:t>entorship Communities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C63426">
        <w:t>Advertise NPC Me</w:t>
      </w:r>
      <w:r>
        <w:t>ntorship Program for Conference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Contact all local Future Cities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>Identify ways to be involved with Dallas ISD Magnet School</w:t>
      </w:r>
    </w:p>
    <w:p w:rsidR="00874E85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5A </w:t>
      </w:r>
      <w:r w:rsidRPr="00EF16B8">
        <w:t xml:space="preserve">Action: </w:t>
      </w:r>
      <w:r w:rsidRPr="00F8557C">
        <w:t>Use the Emerging Planning Leaders initiative to inspire future APA Texas leaders.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Ongoing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F8557C">
        <w:t>President; EPL Chair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F8557C">
        <w:t>Mentorship Program currently active. EPL Leadership Forum coming back for 5th Year.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F8557C">
        <w:t>Conduct Leadership Forum and other EPL activities at Conference.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Updating Contact Information on website for EPL Representatives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Start adding more EPL activities, mixers at conference</w:t>
      </w:r>
    </w:p>
    <w:p w:rsidR="00874E85" w:rsidRPr="00413578" w:rsidRDefault="00874E85" w:rsidP="00874E85">
      <w:pPr>
        <w:pStyle w:val="ListParagraph"/>
        <w:numPr>
          <w:ilvl w:val="0"/>
          <w:numId w:val="1"/>
        </w:numPr>
      </w:pPr>
      <w:r>
        <w:t>Have a clearer mission</w:t>
      </w:r>
    </w:p>
    <w:p w:rsidR="00874E85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  <w:numPr>
          <w:ilvl w:val="0"/>
          <w:numId w:val="3"/>
        </w:numPr>
      </w:pPr>
      <w:r w:rsidRPr="00413578">
        <w:t>Potentially identify someone to speak at APATX19 regarding leadership training</w:t>
      </w:r>
    </w:p>
    <w:p w:rsidR="00874E85" w:rsidRPr="00413578" w:rsidRDefault="00874E85" w:rsidP="00874E85">
      <w:pPr>
        <w:pStyle w:val="ListParagraph"/>
        <w:numPr>
          <w:ilvl w:val="0"/>
          <w:numId w:val="3"/>
        </w:numPr>
      </w:pPr>
      <w:r>
        <w:t xml:space="preserve">Add back in EPL “track” or “endorsements” for Waco Conference </w:t>
      </w: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Heading1"/>
      </w:pPr>
      <w:r>
        <w:lastRenderedPageBreak/>
        <w:t xml:space="preserve">5B </w:t>
      </w:r>
      <w:r w:rsidRPr="00EF16B8">
        <w:t xml:space="preserve">Action: </w:t>
      </w:r>
      <w:r w:rsidRPr="00F8557C">
        <w:t>Create a structure for younger planners to benefit from the experience and contributions of legacy planners.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Ongoing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F8557C">
        <w:t>President; EPL Chair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F8557C">
        <w:t xml:space="preserve">Mentorship Program currently active. 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F8557C">
        <w:t>Identify additional programs or activities that can assist with this action.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See 5A Action.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413578" w:rsidRDefault="00874E85" w:rsidP="00874E8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 with Chapter Historian and Fellows to identify ways for involvement.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5D </w:t>
      </w:r>
      <w:r w:rsidRPr="00EF16B8">
        <w:t>Action</w:t>
      </w:r>
      <w:r>
        <w:t xml:space="preserve">: </w:t>
      </w:r>
      <w:r w:rsidRPr="00F8557C">
        <w:t>Refine and perfect the mentorship program.  Consider connecting it more closely to activities at the Conference.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1-2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EPL Chair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 xml:space="preserve">No Action to Report.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F8557C">
        <w:t>EPL Chair to identify any changes for FY19 Mentorship Program to APATX BOD.</w:t>
      </w:r>
    </w:p>
    <w:p w:rsidR="00874E85" w:rsidRPr="00413578" w:rsidRDefault="00874E85" w:rsidP="00874E85">
      <w:pPr>
        <w:rPr>
          <w:u w:val="single"/>
        </w:rPr>
      </w:pPr>
      <w:r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Changes were made and Call for Mentorship Program participants was issued. </w:t>
      </w:r>
    </w:p>
    <w:p w:rsidR="00874E85" w:rsidRPr="0041357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 xml:space="preserve">No Action to Report. </w:t>
      </w:r>
    </w:p>
    <w:p w:rsidR="00874E85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6B </w:t>
      </w:r>
      <w:r w:rsidRPr="00EF16B8">
        <w:t xml:space="preserve">Action: </w:t>
      </w:r>
      <w:r w:rsidRPr="006B33B7">
        <w:t>Revamp the Conference organizational structure.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3-5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6B33B7">
        <w:t>President, President-Elect, Past President, Treasurer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Additional programs were added for the 2018 Conference on Wednesday.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4"/>
        </w:numPr>
      </w:pPr>
      <w:r>
        <w:t>EC voted to reduce</w:t>
      </w:r>
      <w:r w:rsidRPr="005503FA">
        <w:t xml:space="preserve"> Friday afternoon activities </w:t>
      </w:r>
      <w:r>
        <w:t xml:space="preserve">and add additional pre-conference workshops on Wednesday afternoon.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4"/>
        </w:numPr>
      </w:pPr>
      <w:r>
        <w:t>Evaluated session attendees at the 3:45-5:15 time slot on Friday.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413578" w:rsidRDefault="00874E85" w:rsidP="00874E85">
      <w:pPr>
        <w:pStyle w:val="ListParagraph"/>
        <w:numPr>
          <w:ilvl w:val="0"/>
          <w:numId w:val="4"/>
        </w:numPr>
      </w:pPr>
      <w:r w:rsidRPr="00413578">
        <w:t xml:space="preserve">Identify </w:t>
      </w:r>
      <w:r>
        <w:t xml:space="preserve">“featured” speakers for Wednesday afternoon to supplement the loss of the afternoon time slot in Waco. </w:t>
      </w:r>
    </w:p>
    <w:p w:rsidR="00874E85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Pr="00D6279D" w:rsidRDefault="00874E85" w:rsidP="00874E85">
      <w:pPr>
        <w:pStyle w:val="ListParagraph"/>
        <w:numPr>
          <w:ilvl w:val="0"/>
          <w:numId w:val="4"/>
        </w:numPr>
      </w:pPr>
      <w:r w:rsidRPr="00D6279D">
        <w:t xml:space="preserve">Try out new structure with increased activities on Wednesday and decreased activities on Friday afternoon. </w:t>
      </w:r>
    </w:p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6C </w:t>
      </w:r>
      <w:r w:rsidRPr="00EF16B8">
        <w:t xml:space="preserve">Action: </w:t>
      </w:r>
      <w:r w:rsidRPr="006B33B7">
        <w:t>Make assessments and offer development programs to provide appropriate resources and support to all Sections.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Ongoing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6B33B7">
        <w:t>President, Section's Representative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Chapter funded budget requests for 7 of the 9 Sections to assist with programming. Chapter also provided financial assistance to North Central and Midwest Sections to host the Big 6 Conference.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In addition to Regional Workshops, Chapter should identify other programs to assist Sections.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No Action to Report.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 xml:space="preserve">No Action to Report.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6F </w:t>
      </w:r>
      <w:r w:rsidRPr="00EF16B8">
        <w:t xml:space="preserve">Action: </w:t>
      </w:r>
      <w:r w:rsidRPr="006B33B7">
        <w:t>Complete a Chapter Strategic Financial Plan.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1-2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6B33B7">
        <w:t>President, President-Elect, Past President, Treasurer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No Action to Report.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  <w:rPr>
          <w:u w:val="single"/>
        </w:rPr>
      </w:pPr>
      <w:r w:rsidRPr="005503FA">
        <w:t xml:space="preserve">Provide update to APATX BOD. </w:t>
      </w:r>
      <w:r w:rsidRPr="005503FA">
        <w:rPr>
          <w:u w:val="single"/>
        </w:rPr>
        <w:t>October ’18 Status Notes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Review state financial plan with National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 xml:space="preserve">Engage tax consultants for training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/>
    <w:p w:rsidR="00874E85" w:rsidRDefault="00874E85" w:rsidP="00874E85">
      <w:pPr>
        <w:pStyle w:val="Heading1"/>
      </w:pPr>
      <w:r>
        <w:t xml:space="preserve">6J </w:t>
      </w:r>
      <w:r w:rsidRPr="00EF16B8">
        <w:t xml:space="preserve">Action: </w:t>
      </w:r>
      <w:r w:rsidRPr="006B33B7">
        <w:t>Make the national Houston 2020 conference the most awesome conference ever!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3-5 Years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Local Host Committee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Local host subcommittee Chair to provide an update from the San Francisco meeting.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Local Host Subcommittee Chair to introduce needs from National to full board.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 xml:space="preserve">Local Host Subcommittee Chair appointed sub-chairs to attend meeting in Houston in November. </w:t>
      </w:r>
    </w:p>
    <w:p w:rsidR="00874E85" w:rsidRPr="00D6279D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D6279D" w:rsidRDefault="00874E85" w:rsidP="00874E85">
      <w:pPr>
        <w:pStyle w:val="ListParagraph"/>
        <w:numPr>
          <w:ilvl w:val="0"/>
          <w:numId w:val="1"/>
        </w:numPr>
      </w:pPr>
      <w:r>
        <w:t xml:space="preserve">Begin identifying local workshops. 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 w:rsidP="00874E85">
      <w:pPr>
        <w:pStyle w:val="ListParagraph"/>
      </w:pPr>
    </w:p>
    <w:p w:rsidR="00874E85" w:rsidRDefault="00874E85"/>
    <w:p w:rsidR="00874E85" w:rsidRDefault="00874E85"/>
    <w:p w:rsidR="00874E85" w:rsidRDefault="00874E85" w:rsidP="00874E85">
      <w:pPr>
        <w:pStyle w:val="Heading1"/>
      </w:pPr>
      <w:r>
        <w:lastRenderedPageBreak/>
        <w:t xml:space="preserve">6N </w:t>
      </w:r>
      <w:r w:rsidRPr="00EF16B8">
        <w:t xml:space="preserve">Action: </w:t>
      </w:r>
      <w:r w:rsidRPr="00CB1610">
        <w:t>Increase the transparency of APA Texas.  Members should be able to see how decisions are made and resources are used.</w:t>
      </w:r>
    </w:p>
    <w:p w:rsidR="00874E85" w:rsidRPr="001455C8" w:rsidRDefault="00874E85" w:rsidP="00874E85"/>
    <w:p w:rsidR="00874E85" w:rsidRDefault="00874E85" w:rsidP="00874E85">
      <w:r w:rsidRPr="00EF16B8">
        <w:rPr>
          <w:u w:val="single"/>
        </w:rPr>
        <w:t>Status</w:t>
      </w:r>
      <w:r>
        <w:t>: In Progress</w:t>
      </w:r>
    </w:p>
    <w:p w:rsidR="00874E85" w:rsidRDefault="00874E85" w:rsidP="00874E85">
      <w:r w:rsidRPr="00EF16B8">
        <w:rPr>
          <w:u w:val="single"/>
        </w:rPr>
        <w:t>Implementation Timeline</w:t>
      </w:r>
      <w:r>
        <w:t>: Ongoing</w:t>
      </w:r>
    </w:p>
    <w:p w:rsidR="00874E85" w:rsidRDefault="00874E85" w:rsidP="00874E85">
      <w:r w:rsidRPr="00EF16B8">
        <w:rPr>
          <w:u w:val="single"/>
        </w:rPr>
        <w:t>Responsibility:</w:t>
      </w:r>
      <w:r>
        <w:t xml:space="preserve"> </w:t>
      </w:r>
      <w:r w:rsidRPr="006B33B7">
        <w:t>Chapter President; Executive Committee; Section Directors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May ’18 Status Notes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 xml:space="preserve">Meeting recaps being posted on Facebook. 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Tried "Live Tweeting" during meetings with some success.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Target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Present State of APATX at Con</w:t>
      </w:r>
      <w:r>
        <w:t>ference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>
        <w:t>Develop End of Year Report</w:t>
      </w:r>
    </w:p>
    <w:p w:rsidR="00874E85" w:rsidRDefault="00874E85" w:rsidP="00874E85">
      <w:pPr>
        <w:pStyle w:val="ListParagraph"/>
        <w:numPr>
          <w:ilvl w:val="0"/>
          <w:numId w:val="1"/>
        </w:numPr>
      </w:pPr>
      <w:r w:rsidRPr="005503FA">
        <w:t>Need to ensure Agendas and Minutes are being posted on website. When these are posted, we should add them to newsletters and social media.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’18 Status Notes</w:t>
      </w:r>
    </w:p>
    <w:p w:rsidR="00874E85" w:rsidRDefault="00874E85" w:rsidP="00874E85">
      <w:pPr>
        <w:pStyle w:val="ListParagraph"/>
        <w:numPr>
          <w:ilvl w:val="0"/>
          <w:numId w:val="5"/>
        </w:numPr>
      </w:pPr>
      <w:r>
        <w:t>State of APATX presented at Conference</w:t>
      </w:r>
    </w:p>
    <w:p w:rsidR="00874E85" w:rsidRDefault="00874E85" w:rsidP="00874E85">
      <w:pPr>
        <w:pStyle w:val="ListParagraph"/>
        <w:numPr>
          <w:ilvl w:val="0"/>
          <w:numId w:val="5"/>
        </w:numPr>
      </w:pPr>
      <w:r>
        <w:t xml:space="preserve">End of Year Report completed. </w:t>
      </w:r>
    </w:p>
    <w:p w:rsidR="00874E85" w:rsidRDefault="00874E85" w:rsidP="00874E85">
      <w:pPr>
        <w:pStyle w:val="ListParagraph"/>
        <w:numPr>
          <w:ilvl w:val="0"/>
          <w:numId w:val="5"/>
        </w:numPr>
      </w:pPr>
      <w:r>
        <w:t xml:space="preserve">Agenda and Minutes uploaded to website. </w:t>
      </w:r>
    </w:p>
    <w:p w:rsidR="00874E85" w:rsidRDefault="00874E85" w:rsidP="00874E85">
      <w:pPr>
        <w:rPr>
          <w:u w:val="single"/>
        </w:rPr>
      </w:pPr>
      <w:r w:rsidRPr="00EF16B8">
        <w:rPr>
          <w:u w:val="single"/>
        </w:rPr>
        <w:t>May ’19 Target</w:t>
      </w:r>
    </w:p>
    <w:p w:rsidR="00874E85" w:rsidRPr="0040472F" w:rsidRDefault="00874E85" w:rsidP="00874E85">
      <w:pPr>
        <w:pStyle w:val="ListParagraph"/>
        <w:numPr>
          <w:ilvl w:val="0"/>
          <w:numId w:val="5"/>
        </w:numPr>
      </w:pPr>
      <w:r w:rsidRPr="0040472F">
        <w:t xml:space="preserve">Continue </w:t>
      </w:r>
      <w:r>
        <w:t>providing President’s Reports each quarter via Facebook.</w:t>
      </w:r>
    </w:p>
    <w:p w:rsidR="00874E85" w:rsidRPr="00EF16B8" w:rsidRDefault="00874E85" w:rsidP="00874E85">
      <w:pPr>
        <w:rPr>
          <w:u w:val="single"/>
        </w:rPr>
      </w:pPr>
      <w:r w:rsidRPr="00EF16B8">
        <w:rPr>
          <w:u w:val="single"/>
        </w:rPr>
        <w:t>October ’19 Target</w:t>
      </w:r>
    </w:p>
    <w:p w:rsidR="00874E85" w:rsidRDefault="00874E85" w:rsidP="00874E85">
      <w:pPr>
        <w:pStyle w:val="ListParagraph"/>
        <w:numPr>
          <w:ilvl w:val="0"/>
          <w:numId w:val="5"/>
        </w:numPr>
      </w:pPr>
      <w:r>
        <w:t>Improvement in transparency in Membership Survey.</w:t>
      </w:r>
    </w:p>
    <w:p w:rsidR="00874E85" w:rsidRDefault="00874E85"/>
    <w:sectPr w:rsidR="00874E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AC" w:rsidRDefault="00317DAC" w:rsidP="00317DAC">
      <w:pPr>
        <w:spacing w:after="0" w:line="240" w:lineRule="auto"/>
      </w:pPr>
      <w:r>
        <w:separator/>
      </w:r>
    </w:p>
  </w:endnote>
  <w:endnote w:type="continuationSeparator" w:id="0">
    <w:p w:rsidR="00317DAC" w:rsidRDefault="00317DAC" w:rsidP="003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AC" w:rsidRDefault="00317DAC" w:rsidP="00317DAC">
      <w:pPr>
        <w:spacing w:after="0" w:line="240" w:lineRule="auto"/>
      </w:pPr>
      <w:r>
        <w:separator/>
      </w:r>
    </w:p>
  </w:footnote>
  <w:footnote w:type="continuationSeparator" w:id="0">
    <w:p w:rsidR="00317DAC" w:rsidRDefault="00317DAC" w:rsidP="003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AC" w:rsidRDefault="00317DAC">
    <w:pPr>
      <w:pStyle w:val="Header"/>
    </w:pPr>
    <w:r>
      <w:t>APA Texas Chapter Action Plan (2017-2022)</w:t>
    </w:r>
    <w:r>
      <w:tab/>
    </w:r>
    <w:r>
      <w:tab/>
      <w:t>10/16/18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C46"/>
    <w:multiLevelType w:val="hybridMultilevel"/>
    <w:tmpl w:val="F0A4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F8D"/>
    <w:multiLevelType w:val="hybridMultilevel"/>
    <w:tmpl w:val="7DF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41E6"/>
    <w:multiLevelType w:val="hybridMultilevel"/>
    <w:tmpl w:val="D056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52DE"/>
    <w:multiLevelType w:val="hybridMultilevel"/>
    <w:tmpl w:val="996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2A63"/>
    <w:multiLevelType w:val="hybridMultilevel"/>
    <w:tmpl w:val="D6F6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76D"/>
    <w:multiLevelType w:val="hybridMultilevel"/>
    <w:tmpl w:val="B94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2DB9"/>
    <w:multiLevelType w:val="hybridMultilevel"/>
    <w:tmpl w:val="942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5"/>
    <w:rsid w:val="00317DAC"/>
    <w:rsid w:val="00676EF0"/>
    <w:rsid w:val="008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12CEF-033F-4CE4-B4B3-55840F1B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AC"/>
  </w:style>
  <w:style w:type="paragraph" w:styleId="Footer">
    <w:name w:val="footer"/>
    <w:basedOn w:val="Normal"/>
    <w:link w:val="FooterChar"/>
    <w:uiPriority w:val="99"/>
    <w:unhideWhenUsed/>
    <w:rsid w:val="0031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McDonald</dc:creator>
  <cp:keywords/>
  <dc:description/>
  <cp:lastModifiedBy>Martin McDonald</cp:lastModifiedBy>
  <cp:revision>2</cp:revision>
  <dcterms:created xsi:type="dcterms:W3CDTF">2018-12-31T03:39:00Z</dcterms:created>
  <dcterms:modified xsi:type="dcterms:W3CDTF">2019-01-20T04:25:00Z</dcterms:modified>
</cp:coreProperties>
</file>